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67" w:rsidRDefault="003147F6" w:rsidP="003147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1732" cy="85567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27" cy="85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F6" w:rsidRPr="003147F6" w:rsidRDefault="003147F6" w:rsidP="003147F6">
      <w:pPr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РОССИЙСКАЯ ФЕДЕРАЦИЯ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Администрация Ленинградской области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 xml:space="preserve">КОМИТЕТ 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ОБЩЕГО И ПРОФЕССИОНАЛЬНОГО ОБРАЗОВАНИЯ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ЛЕНИНГРАДСКОЙ ОБЛАСТИ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3147F6" w:rsidRPr="003147F6" w:rsidRDefault="007346BF" w:rsidP="003147F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</w:rPr>
        <w:t>ПРИКАЗ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</w:rPr>
      </w:pP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  <w:r w:rsidRPr="003147F6">
        <w:rPr>
          <w:rFonts w:ascii="Times New Roman" w:hAnsi="Times New Roman" w:cs="Times New Roman"/>
          <w:color w:val="365F91" w:themeColor="accent1" w:themeShade="BF"/>
          <w:sz w:val="24"/>
        </w:rPr>
        <w:t>_______________________№ ___________________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511CCA" w:rsidRDefault="00511CCA" w:rsidP="00511CCA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511CCA" w:rsidRPr="00511CCA" w:rsidRDefault="00511CCA" w:rsidP="0051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CA">
        <w:rPr>
          <w:rFonts w:ascii="Times New Roman" w:hAnsi="Times New Roman" w:cs="Times New Roman"/>
          <w:b/>
          <w:sz w:val="28"/>
          <w:szCs w:val="28"/>
        </w:rPr>
        <w:t xml:space="preserve">О предоставлении грантов в форме субсидий </w:t>
      </w:r>
      <w:proofErr w:type="gramStart"/>
      <w:r w:rsidRPr="00511CCA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  <w:r w:rsidRPr="00511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CCA" w:rsidRPr="00511CCA" w:rsidRDefault="00511CCA" w:rsidP="0051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CA">
        <w:rPr>
          <w:rFonts w:ascii="Times New Roman" w:hAnsi="Times New Roman" w:cs="Times New Roman"/>
          <w:b/>
          <w:sz w:val="28"/>
          <w:szCs w:val="28"/>
        </w:rPr>
        <w:t xml:space="preserve">образовательным организациям Ленинградской области – победителям (лауреатам) областного смотра-конкурса музеев образовательных </w:t>
      </w:r>
    </w:p>
    <w:p w:rsidR="00511CCA" w:rsidRDefault="00511CCA" w:rsidP="0051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CA">
        <w:rPr>
          <w:rFonts w:ascii="Times New Roman" w:hAnsi="Times New Roman" w:cs="Times New Roman"/>
          <w:b/>
          <w:sz w:val="28"/>
          <w:szCs w:val="28"/>
        </w:rPr>
        <w:t xml:space="preserve">организаций Ленинградской области в рамках государственной программы Ленинградской области «Современное образование Ленинградской области» </w:t>
      </w:r>
    </w:p>
    <w:p w:rsidR="003147F6" w:rsidRDefault="00511CCA" w:rsidP="0051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Pr="00511CC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11CCA" w:rsidRDefault="00511CCA" w:rsidP="0051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CCA" w:rsidRDefault="00511CCA" w:rsidP="0051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CCA" w:rsidRPr="00511CCA" w:rsidRDefault="00511CCA" w:rsidP="00511CCA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2.4 Порядка предоставления грантов в форме субсидий муниципальным образовательным организациям Ленинградской области – победителям (лауреатам) областного смотра-конкурса музеев образовательных организаций Ленинградской области в рамках государственной программы Ленинградской области «Современное образование Ленинградской области», утверждённого постановлением Правительства Ленинградской области от </w:t>
      </w:r>
      <w:r w:rsidR="00933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CCA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2022 года № 671,  приказываю:</w:t>
      </w:r>
    </w:p>
    <w:p w:rsidR="00511CCA" w:rsidRPr="00511CCA" w:rsidRDefault="00511CCA" w:rsidP="00511CCA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гранты в форме субсидий муниципальным образовательным организациям Ленинградской области – победителям (лауреатам) областного смотра-конкурса музеев образовательных организаций Ленинградской области в рамках государственной программы Ленинградской области «Современное образование Ленинградской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51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к настоящему приказу.</w:t>
      </w:r>
    </w:p>
    <w:p w:rsidR="00511CCA" w:rsidRPr="00511CCA" w:rsidRDefault="00511CCA" w:rsidP="00511CCA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11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511CCA" w:rsidRPr="00511CCA" w:rsidRDefault="00511CCA" w:rsidP="0051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A" w:rsidRDefault="00511CCA" w:rsidP="0051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A" w:rsidRDefault="00511CCA" w:rsidP="0051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Реброва</w:t>
      </w:r>
    </w:p>
    <w:p w:rsidR="00511CCA" w:rsidRDefault="00511CCA" w:rsidP="0051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A" w:rsidRDefault="00511CCA" w:rsidP="0051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A" w:rsidRDefault="00511CCA" w:rsidP="0051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A" w:rsidRDefault="00511CCA" w:rsidP="0051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A" w:rsidRDefault="00511CCA" w:rsidP="0051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A" w:rsidRDefault="00511CCA" w:rsidP="0051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A" w:rsidRDefault="00511CCA" w:rsidP="0051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A" w:rsidRPr="00511CCA" w:rsidRDefault="00511CCA" w:rsidP="00511C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511CCA" w:rsidRPr="00511CCA" w:rsidRDefault="00511CCA" w:rsidP="00511C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комитета общего и </w:t>
      </w:r>
    </w:p>
    <w:p w:rsidR="00511CCA" w:rsidRPr="00511CCA" w:rsidRDefault="00511CCA" w:rsidP="00511C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</w:t>
      </w:r>
    </w:p>
    <w:p w:rsidR="00511CCA" w:rsidRPr="00511CCA" w:rsidRDefault="00511CCA" w:rsidP="00511C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511CCA" w:rsidRPr="00511CCA" w:rsidRDefault="00511CCA" w:rsidP="00511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«____»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</w:t>
      </w:r>
      <w:r w:rsidRPr="00511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11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________</w:t>
      </w:r>
    </w:p>
    <w:p w:rsidR="00511CCA" w:rsidRPr="00511CCA" w:rsidRDefault="00511CCA" w:rsidP="0051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278" w:rsidRDefault="00511CCA" w:rsidP="00511CC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Муниципальные образовательные организации Ленинградской области, </w:t>
      </w:r>
    </w:p>
    <w:p w:rsidR="00933278" w:rsidRDefault="00511CCA" w:rsidP="00511CC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511CCA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отношении</w:t>
      </w:r>
      <w:proofErr w:type="gramEnd"/>
      <w:r w:rsidRPr="00511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которых принято решение о предоставлении грантов в форме субсидий по итогам областного смотра-конкурса музеев образовательных организаций Ленинградской области в рамках государственной программы Ленинградской области «Современное образован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ие Ленинградской области» </w:t>
      </w:r>
    </w:p>
    <w:p w:rsidR="00511CCA" w:rsidRPr="00511CCA" w:rsidRDefault="00511CCA" w:rsidP="00511CC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2023</w:t>
      </w:r>
      <w:r w:rsidRPr="00511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511CCA" w:rsidRPr="00511CCA" w:rsidRDefault="00511CCA" w:rsidP="00511CC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CCA" w:rsidRPr="00511CCA" w:rsidRDefault="00511CCA" w:rsidP="00511CCA">
      <w:pPr>
        <w:tabs>
          <w:tab w:val="left" w:pos="36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511CCA" w:rsidRPr="00511CCA" w:rsidTr="00511CCA">
        <w:tc>
          <w:tcPr>
            <w:tcW w:w="7196" w:type="dxa"/>
            <w:shd w:val="clear" w:color="auto" w:fill="auto"/>
          </w:tcPr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118" w:type="dxa"/>
            <w:shd w:val="clear" w:color="auto" w:fill="auto"/>
          </w:tcPr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грантов в форме субсидий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511CCA" w:rsidRPr="00511CCA" w:rsidTr="00511CCA">
        <w:tc>
          <w:tcPr>
            <w:tcW w:w="7196" w:type="dxa"/>
            <w:shd w:val="clear" w:color="auto" w:fill="auto"/>
          </w:tcPr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Муниципальное бюджетное общеобразовательное учреждение муниципального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«Средняя общеобразовательная школа-интернат поселка Ефимовский» </w:t>
            </w:r>
            <w:proofErr w:type="spellStart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Бокситогорс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  <w:proofErr w:type="spellEnd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район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8" w:type="dxa"/>
            <w:shd w:val="clear" w:color="auto" w:fill="auto"/>
          </w:tcPr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150, 00</w:t>
            </w:r>
          </w:p>
        </w:tc>
      </w:tr>
      <w:tr w:rsidR="00511CCA" w:rsidRPr="00511CCA" w:rsidTr="00511CCA">
        <w:tc>
          <w:tcPr>
            <w:tcW w:w="7196" w:type="dxa"/>
            <w:shd w:val="clear" w:color="auto" w:fill="auto"/>
          </w:tcPr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Муниципальное бюджетное общеобразовательное учреждение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</w:t>
            </w:r>
            <w:proofErr w:type="spellStart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Подпорожская</w:t>
            </w:r>
            <w:proofErr w:type="spellEnd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средняя общеобразовательная школа № 3»</w:t>
            </w:r>
          </w:p>
        </w:tc>
        <w:tc>
          <w:tcPr>
            <w:tcW w:w="3118" w:type="dxa"/>
            <w:shd w:val="clear" w:color="auto" w:fill="auto"/>
          </w:tcPr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150, 00</w:t>
            </w:r>
          </w:p>
        </w:tc>
      </w:tr>
      <w:tr w:rsidR="00511CCA" w:rsidRPr="00511CCA" w:rsidTr="00511CCA">
        <w:tc>
          <w:tcPr>
            <w:tcW w:w="7196" w:type="dxa"/>
            <w:shd w:val="clear" w:color="auto" w:fill="auto"/>
          </w:tcPr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Муниципальное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бюджетное 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общеобразовательное учреждение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</w:t>
            </w:r>
            <w:proofErr w:type="spellStart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Кингисеппская</w:t>
            </w:r>
            <w:proofErr w:type="spellEnd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средняя общеобразовательная школа № 2»</w:t>
            </w:r>
          </w:p>
        </w:tc>
        <w:tc>
          <w:tcPr>
            <w:tcW w:w="3118" w:type="dxa"/>
            <w:shd w:val="clear" w:color="auto" w:fill="auto"/>
          </w:tcPr>
          <w:p w:rsidR="00511CCA" w:rsidRPr="00511CCA" w:rsidRDefault="00511CCA" w:rsidP="0051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100, 00</w:t>
            </w:r>
          </w:p>
        </w:tc>
      </w:tr>
      <w:tr w:rsidR="00511CCA" w:rsidRPr="00511CCA" w:rsidTr="00511CCA">
        <w:tc>
          <w:tcPr>
            <w:tcW w:w="7196" w:type="dxa"/>
            <w:shd w:val="clear" w:color="auto" w:fill="auto"/>
          </w:tcPr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Муниципальное общеобразовательное учреждение «</w:t>
            </w:r>
            <w:proofErr w:type="spellStart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Глажевская</w:t>
            </w:r>
            <w:proofErr w:type="spellEnd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средняя общеобразовательная школа»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Киришск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proofErr w:type="spellEnd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район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8" w:type="dxa"/>
            <w:shd w:val="clear" w:color="auto" w:fill="auto"/>
          </w:tcPr>
          <w:p w:rsidR="00511CCA" w:rsidRPr="00511CCA" w:rsidRDefault="00511CCA" w:rsidP="0051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100, 00</w:t>
            </w:r>
          </w:p>
          <w:p w:rsidR="00511CCA" w:rsidRPr="00511CCA" w:rsidRDefault="00511CCA" w:rsidP="0051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CA" w:rsidRPr="00511CCA" w:rsidTr="00511CCA">
        <w:tc>
          <w:tcPr>
            <w:tcW w:w="7196" w:type="dxa"/>
            <w:shd w:val="clear" w:color="auto" w:fill="auto"/>
          </w:tcPr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Муниципальное общеобразовательное бюджетное учреждение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«Средняя общеобразовательная школа «Центр образования «</w:t>
            </w:r>
            <w:proofErr w:type="spellStart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Кудрово</w:t>
            </w:r>
            <w:proofErr w:type="spellEnd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»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Всеволожск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район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8" w:type="dxa"/>
            <w:shd w:val="clear" w:color="auto" w:fill="auto"/>
          </w:tcPr>
          <w:p w:rsidR="00511CCA" w:rsidRPr="00511CCA" w:rsidRDefault="00511CCA" w:rsidP="0051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100, 00</w:t>
            </w:r>
          </w:p>
        </w:tc>
      </w:tr>
      <w:tr w:rsidR="00511CCA" w:rsidRPr="00511CCA" w:rsidTr="00511CCA">
        <w:tc>
          <w:tcPr>
            <w:tcW w:w="7196" w:type="dxa"/>
            <w:shd w:val="clear" w:color="auto" w:fill="auto"/>
          </w:tcPr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Муниципальное 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бюджетное 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общеобразовательное учреждение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</w:t>
            </w:r>
            <w:proofErr w:type="spellStart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Кингисеппская</w:t>
            </w:r>
            <w:proofErr w:type="spellEnd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средняя общеобразовательная школа № 4»</w:t>
            </w:r>
          </w:p>
        </w:tc>
        <w:tc>
          <w:tcPr>
            <w:tcW w:w="3118" w:type="dxa"/>
            <w:shd w:val="clear" w:color="auto" w:fill="auto"/>
          </w:tcPr>
          <w:p w:rsidR="00511CCA" w:rsidRPr="00511CCA" w:rsidRDefault="00511CCA" w:rsidP="0051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100, 00</w:t>
            </w:r>
          </w:p>
        </w:tc>
      </w:tr>
      <w:tr w:rsidR="00511CCA" w:rsidRPr="00511CCA" w:rsidTr="00511CCA">
        <w:tc>
          <w:tcPr>
            <w:tcW w:w="7196" w:type="dxa"/>
            <w:shd w:val="clear" w:color="auto" w:fill="auto"/>
          </w:tcPr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Муниципальное общеобразовательное учреждение «Мичуринская средняя общеобразовательная школа» </w:t>
            </w:r>
            <w:proofErr w:type="spellStart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Приозерск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proofErr w:type="spellEnd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район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8" w:type="dxa"/>
            <w:shd w:val="clear" w:color="auto" w:fill="auto"/>
          </w:tcPr>
          <w:p w:rsidR="00511CCA" w:rsidRPr="00511CCA" w:rsidRDefault="00511CCA" w:rsidP="0051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100, 00</w:t>
            </w:r>
          </w:p>
        </w:tc>
      </w:tr>
      <w:tr w:rsidR="00511CCA" w:rsidRPr="00511CCA" w:rsidTr="00511CCA">
        <w:tc>
          <w:tcPr>
            <w:tcW w:w="7196" w:type="dxa"/>
            <w:shd w:val="clear" w:color="auto" w:fill="auto"/>
          </w:tcPr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Муниципальное общеобразовательное учреждение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«Средняя общеобразовательная школа № 4» Тихвинск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район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8" w:type="dxa"/>
            <w:shd w:val="clear" w:color="auto" w:fill="auto"/>
          </w:tcPr>
          <w:p w:rsidR="00511CCA" w:rsidRPr="00511CCA" w:rsidRDefault="00511CCA" w:rsidP="0051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100, 00</w:t>
            </w:r>
          </w:p>
        </w:tc>
      </w:tr>
      <w:tr w:rsidR="00511CCA" w:rsidRPr="00511CCA" w:rsidTr="00511CCA">
        <w:tc>
          <w:tcPr>
            <w:tcW w:w="7196" w:type="dxa"/>
            <w:shd w:val="clear" w:color="auto" w:fill="auto"/>
          </w:tcPr>
          <w:p w:rsidR="00511CCA" w:rsidRPr="00511CCA" w:rsidRDefault="00511CCA" w:rsidP="00511CCA">
            <w:pPr>
              <w:tabs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Муниципальное бюджетное общеобразовательное учреждение «Гимназия №1 г. Никольское»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Тосненск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proofErr w:type="spellEnd"/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район</w:t>
            </w:r>
            <w:r w:rsidRPr="005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8" w:type="dxa"/>
            <w:shd w:val="clear" w:color="auto" w:fill="auto"/>
          </w:tcPr>
          <w:p w:rsidR="00511CCA" w:rsidRPr="00511CCA" w:rsidRDefault="00511CCA" w:rsidP="0051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100, 00</w:t>
            </w:r>
          </w:p>
        </w:tc>
      </w:tr>
    </w:tbl>
    <w:p w:rsidR="00511CCA" w:rsidRPr="00511CCA" w:rsidRDefault="00511CCA" w:rsidP="00511CCA">
      <w:pPr>
        <w:tabs>
          <w:tab w:val="left" w:pos="36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511CCA" w:rsidRPr="00511CCA" w:rsidRDefault="00511CCA" w:rsidP="0051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CA" w:rsidRPr="00511CCA" w:rsidRDefault="00511CCA" w:rsidP="00511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CCA" w:rsidRPr="00511CCA" w:rsidRDefault="00511CCA" w:rsidP="00511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1CCA" w:rsidRPr="00511CCA" w:rsidSect="003147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6"/>
    <w:rsid w:val="000D75F0"/>
    <w:rsid w:val="002C2A86"/>
    <w:rsid w:val="003147F6"/>
    <w:rsid w:val="003C0022"/>
    <w:rsid w:val="00511CCA"/>
    <w:rsid w:val="00552F67"/>
    <w:rsid w:val="005D5631"/>
    <w:rsid w:val="007346BF"/>
    <w:rsid w:val="00867191"/>
    <w:rsid w:val="00933278"/>
    <w:rsid w:val="00A204FB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Татьяна Юрьевна Засельская</cp:lastModifiedBy>
  <cp:revision>5</cp:revision>
  <cp:lastPrinted>2023-04-24T11:15:00Z</cp:lastPrinted>
  <dcterms:created xsi:type="dcterms:W3CDTF">2023-04-24T11:07:00Z</dcterms:created>
  <dcterms:modified xsi:type="dcterms:W3CDTF">2023-05-30T13:15:00Z</dcterms:modified>
</cp:coreProperties>
</file>